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</w:t>
      </w:r>
      <w:proofErr w:type="gramStart"/>
      <w:r w:rsidR="00560BBF">
        <w:t>dnia</w:t>
      </w:r>
      <w:proofErr w:type="gramEnd"/>
      <w:r w:rsidR="00560BBF">
        <w:t xml:space="preserve">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do</w:t>
      </w:r>
      <w:proofErr w:type="gramEnd"/>
      <w:r>
        <w:rPr>
          <w:rFonts w:ascii="Verdana" w:hAnsi="Verdana"/>
          <w:b/>
          <w:sz w:val="20"/>
          <w:szCs w:val="20"/>
        </w:rPr>
        <w:t xml:space="preserve"> Zapytania ofertowego nr WOD/</w:t>
      </w:r>
      <w:r w:rsidR="000B38EC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</w:t>
      </w:r>
      <w:proofErr w:type="gramStart"/>
      <w:r w:rsidRPr="00B146F2">
        <w:rPr>
          <w:rFonts w:ascii="Verdana" w:hAnsi="Verdana"/>
          <w:sz w:val="20"/>
          <w:szCs w:val="20"/>
        </w:rPr>
        <w:t>pieczęć</w:t>
      </w:r>
      <w:proofErr w:type="gramEnd"/>
      <w:r w:rsidRPr="00B146F2">
        <w:rPr>
          <w:rFonts w:ascii="Verdana" w:hAnsi="Verdana"/>
          <w:sz w:val="20"/>
          <w:szCs w:val="20"/>
        </w:rPr>
        <w:t xml:space="preserve">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1432E0">
        <w:rPr>
          <w:rFonts w:ascii="Verdana" w:hAnsi="Verdana"/>
          <w:sz w:val="20"/>
          <w:szCs w:val="20"/>
        </w:rPr>
        <w:t>w</w:t>
      </w:r>
      <w:proofErr w:type="gramEnd"/>
      <w:r w:rsidRPr="001432E0">
        <w:rPr>
          <w:rFonts w:ascii="Verdana" w:hAnsi="Verdana"/>
          <w:sz w:val="20"/>
          <w:szCs w:val="20"/>
        </w:rPr>
        <w:t xml:space="preserve">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.04.2014</w:t>
      </w:r>
      <w:r w:rsidRPr="001432E0">
        <w:rPr>
          <w:rFonts w:ascii="Verdana" w:hAnsi="Verdana"/>
          <w:sz w:val="20"/>
          <w:szCs w:val="20"/>
        </w:rPr>
        <w:t xml:space="preserve"> roku </w:t>
      </w:r>
      <w:proofErr w:type="gramStart"/>
      <w:r w:rsidRPr="001432E0">
        <w:rPr>
          <w:rFonts w:ascii="Verdana" w:hAnsi="Verdana"/>
          <w:sz w:val="20"/>
          <w:szCs w:val="20"/>
        </w:rPr>
        <w:t xml:space="preserve">dotyczące:  </w:t>
      </w:r>
      <w:r w:rsidR="0028270D" w:rsidRPr="0028270D">
        <w:rPr>
          <w:rFonts w:ascii="Verdana" w:hAnsi="Verdana"/>
          <w:b/>
          <w:sz w:val="20"/>
          <w:szCs w:val="20"/>
        </w:rPr>
        <w:t>Licencja</w:t>
      </w:r>
      <w:proofErr w:type="gramEnd"/>
      <w:r w:rsidR="0028270D" w:rsidRPr="0028270D">
        <w:rPr>
          <w:rFonts w:ascii="Verdana" w:hAnsi="Verdana"/>
          <w:b/>
          <w:sz w:val="20"/>
          <w:szCs w:val="20"/>
        </w:rPr>
        <w:t xml:space="preserve"> </w:t>
      </w:r>
      <w:r w:rsidR="000B38EC" w:rsidRPr="000B38EC">
        <w:rPr>
          <w:rFonts w:ascii="Verdana" w:hAnsi="Verdana"/>
          <w:b/>
          <w:sz w:val="20"/>
          <w:szCs w:val="20"/>
        </w:rPr>
        <w:t>na oprogramowanie umożliwiające klientom ustawienie punktu przywracania po awarii</w:t>
      </w:r>
      <w:r w:rsidR="0028270D">
        <w:rPr>
          <w:rFonts w:ascii="Verdana" w:hAnsi="Verdana"/>
          <w:b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</w:t>
      </w:r>
      <w:proofErr w:type="gramStart"/>
      <w:r w:rsidR="005611FE" w:rsidRPr="001432E0">
        <w:rPr>
          <w:rFonts w:ascii="Verdana" w:hAnsi="Verdana"/>
          <w:sz w:val="20"/>
          <w:szCs w:val="20"/>
        </w:rPr>
        <w:t>pl</w:t>
      </w:r>
      <w:proofErr w:type="gramEnd"/>
      <w:r w:rsidR="005611FE" w:rsidRPr="001432E0">
        <w:rPr>
          <w:rFonts w:ascii="Verdana" w:hAnsi="Verdana"/>
          <w:sz w:val="20"/>
          <w:szCs w:val="20"/>
        </w:rPr>
        <w:t xml:space="preserve">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 xml:space="preserve">” </w:t>
      </w:r>
      <w:proofErr w:type="gramStart"/>
      <w:r w:rsidRPr="001432E0">
        <w:rPr>
          <w:rFonts w:ascii="Verdana" w:hAnsi="Verdana"/>
          <w:sz w:val="20"/>
          <w:szCs w:val="20"/>
        </w:rPr>
        <w:t>współfinansowanego</w:t>
      </w:r>
      <w:proofErr w:type="gramEnd"/>
      <w:r w:rsidRPr="001432E0">
        <w:rPr>
          <w:rFonts w:ascii="Verdana" w:hAnsi="Verdana"/>
          <w:sz w:val="20"/>
          <w:szCs w:val="20"/>
        </w:rPr>
        <w:t xml:space="preserve">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 w:firstRow="0" w:lastRow="0" w:firstColumn="1" w:lastColumn="0" w:noHBand="0" w:noVBand="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307935" w:rsidRDefault="00307935" w:rsidP="00B74C0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307935">
              <w:rPr>
                <w:rFonts w:ascii="Verdana" w:hAnsi="Verdana"/>
                <w:sz w:val="20"/>
                <w:szCs w:val="20"/>
              </w:rPr>
              <w:t>Licencja na oprogramowanie umożliwiające klientom ustawienie punktu przywracania po awarii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 w:rsidRPr="00B146F2">
        <w:rPr>
          <w:rFonts w:ascii="Verdana" w:hAnsi="Verdana"/>
          <w:sz w:val="20"/>
          <w:szCs w:val="20"/>
        </w:rPr>
        <w:t>podpis</w:t>
      </w:r>
      <w:proofErr w:type="gramEnd"/>
      <w:r w:rsidRPr="00B146F2">
        <w:rPr>
          <w:rFonts w:ascii="Verdana" w:hAnsi="Verdana"/>
          <w:sz w:val="20"/>
          <w:szCs w:val="20"/>
        </w:rPr>
        <w:t xml:space="preserve">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6F" w:rsidRDefault="0043136F" w:rsidP="005E1AF3">
      <w:pPr>
        <w:spacing w:after="0" w:line="240" w:lineRule="auto"/>
      </w:pPr>
      <w:r>
        <w:separator/>
      </w:r>
    </w:p>
  </w:endnote>
  <w:endnote w:type="continuationSeparator" w:id="0">
    <w:p w:rsidR="0043136F" w:rsidRDefault="0043136F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6F" w:rsidRDefault="0043136F" w:rsidP="005E1AF3">
      <w:pPr>
        <w:spacing w:after="0" w:line="240" w:lineRule="auto"/>
      </w:pPr>
      <w:r>
        <w:separator/>
      </w:r>
    </w:p>
  </w:footnote>
  <w:footnote w:type="continuationSeparator" w:id="0">
    <w:p w:rsidR="0043136F" w:rsidRDefault="0043136F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proofErr w:type="gramStart"/>
    <w:r w:rsidRPr="00253934">
      <w:rPr>
        <w:sz w:val="20"/>
        <w:szCs w:val="20"/>
      </w:rPr>
      <w:t>w</w:t>
    </w:r>
    <w:proofErr w:type="gramEnd"/>
    <w:r w:rsidRPr="00253934">
      <w:rPr>
        <w:sz w:val="20"/>
        <w:szCs w:val="20"/>
      </w:rPr>
      <w:t xml:space="preserve"> ramach RPO WL na lata 2007-2013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308A7-62A0-4328-8AB7-90FA1CD8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8E7"/>
    <w:rsid w:val="00147B1E"/>
    <w:rsid w:val="00261E6B"/>
    <w:rsid w:val="00324E29"/>
    <w:rsid w:val="003A0F93"/>
    <w:rsid w:val="003F21ED"/>
    <w:rsid w:val="004D572C"/>
    <w:rsid w:val="00510233"/>
    <w:rsid w:val="005E65D8"/>
    <w:rsid w:val="008B1F64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56BDB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Michał Walkusz</cp:lastModifiedBy>
  <cp:revision>7</cp:revision>
  <cp:lastPrinted>2013-02-20T09:20:00Z</cp:lastPrinted>
  <dcterms:created xsi:type="dcterms:W3CDTF">2014-01-27T10:33:00Z</dcterms:created>
  <dcterms:modified xsi:type="dcterms:W3CDTF">2014-05-07T16:22:00Z</dcterms:modified>
</cp:coreProperties>
</file>